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D33BE" w14:textId="394BC2B5" w:rsidR="00C21DD3" w:rsidRPr="006D791E" w:rsidRDefault="00C21DD3" w:rsidP="00FD7152">
      <w:pPr>
        <w:pStyle w:val="Standard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1D5D79ED" wp14:editId="261B405B">
            <wp:simplePos x="0" y="0"/>
            <wp:positionH relativeFrom="page">
              <wp:posOffset>449580</wp:posOffset>
            </wp:positionH>
            <wp:positionV relativeFrom="paragraph">
              <wp:posOffset>-363855</wp:posOffset>
            </wp:positionV>
            <wp:extent cx="6664325" cy="1104900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4325" cy="11049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 xml:space="preserve">Załącznik nr </w:t>
      </w:r>
      <w:r>
        <w:rPr>
          <w:rFonts w:asciiTheme="minorHAnsi" w:hAnsiTheme="minorHAnsi" w:cstheme="minorHAnsi"/>
          <w:b/>
          <w:bCs/>
          <w:i/>
          <w:iCs/>
          <w:color w:val="4472C4" w:themeColor="accent1"/>
        </w:rPr>
        <w:t>1.2</w:t>
      </w: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 xml:space="preserve"> do SWZ</w:t>
      </w:r>
    </w:p>
    <w:p w14:paraId="5856A45D" w14:textId="31E82870" w:rsidR="00C21DD3" w:rsidRPr="006D791E" w:rsidRDefault="00C21DD3" w:rsidP="00FD7152">
      <w:pPr>
        <w:pStyle w:val="Standard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ZP/</w:t>
      </w:r>
      <w:r w:rsidR="001A48B0">
        <w:rPr>
          <w:rFonts w:asciiTheme="minorHAnsi" w:hAnsiTheme="minorHAnsi" w:cstheme="minorHAnsi"/>
          <w:b/>
          <w:bCs/>
          <w:i/>
          <w:iCs/>
          <w:color w:val="4472C4" w:themeColor="accent1"/>
        </w:rPr>
        <w:t>2</w:t>
      </w:r>
      <w:r w:rsidR="00E22763">
        <w:rPr>
          <w:rFonts w:asciiTheme="minorHAnsi" w:hAnsiTheme="minorHAnsi" w:cstheme="minorHAnsi"/>
          <w:b/>
          <w:bCs/>
          <w:i/>
          <w:iCs/>
          <w:color w:val="4472C4" w:themeColor="accent1"/>
        </w:rPr>
        <w:t>1</w:t>
      </w: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/2026</w:t>
      </w:r>
    </w:p>
    <w:p w14:paraId="0EEC614D" w14:textId="77777777" w:rsidR="00C21DD3" w:rsidRPr="006D791E" w:rsidRDefault="00C21DD3" w:rsidP="00FD7152">
      <w:pPr>
        <w:pStyle w:val="Standard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(składany wraz z ofertą)</w:t>
      </w:r>
    </w:p>
    <w:p w14:paraId="02961C3B" w14:textId="77777777" w:rsidR="00C21DD3" w:rsidRDefault="00C21DD3" w:rsidP="000F7BC7">
      <w:pPr>
        <w:spacing w:after="0" w:line="240" w:lineRule="auto"/>
        <w:rPr>
          <w:rFonts w:ascii="Arial" w:eastAsia="Times New Roman" w:hAnsi="Arial" w:cs="Arial"/>
          <w:b/>
        </w:rPr>
      </w:pPr>
    </w:p>
    <w:p w14:paraId="20602D13" w14:textId="77777777" w:rsidR="00E22763" w:rsidRDefault="005734C6" w:rsidP="00AC7348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0523A7">
        <w:rPr>
          <w:rFonts w:ascii="Arial" w:eastAsia="Times New Roman" w:hAnsi="Arial" w:cs="Arial"/>
          <w:b/>
        </w:rPr>
        <w:t>Szczegółowy opis przedmiotu zamówienia (SOPZ)</w:t>
      </w:r>
    </w:p>
    <w:p w14:paraId="1C330FCD" w14:textId="4D8C748D" w:rsidR="00F347C3" w:rsidRPr="000523A7" w:rsidRDefault="005734C6" w:rsidP="00AC734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523A7">
        <w:rPr>
          <w:rFonts w:ascii="Arial" w:eastAsia="Times New Roman" w:hAnsi="Arial" w:cs="Arial"/>
          <w:b/>
        </w:rPr>
        <w:br/>
      </w:r>
      <w:r w:rsidR="00F347C3" w:rsidRPr="000523A7">
        <w:rPr>
          <w:rFonts w:ascii="Arial" w:hAnsi="Arial" w:cs="Arial"/>
          <w:sz w:val="20"/>
          <w:szCs w:val="20"/>
        </w:rPr>
        <w:t>Naczepa niskopodwoziowa 4 osiowa o DMC min. 60t (+/-5%)</w:t>
      </w:r>
    </w:p>
    <w:p w14:paraId="15A47706" w14:textId="6DF1F8B9" w:rsidR="005734C6" w:rsidRPr="000523A7" w:rsidRDefault="005734C6" w:rsidP="005734C6">
      <w:pPr>
        <w:pStyle w:val="normal1"/>
        <w:jc w:val="center"/>
        <w:rPr>
          <w:rFonts w:ascii="Arial" w:eastAsia="Times New Roman" w:hAnsi="Arial" w:cs="Arial"/>
          <w:b/>
        </w:rPr>
      </w:pPr>
    </w:p>
    <w:p w14:paraId="6176CBAA" w14:textId="77777777" w:rsidR="005734C6" w:rsidRPr="000523A7" w:rsidRDefault="005734C6" w:rsidP="005734C6">
      <w:pPr>
        <w:pStyle w:val="normal1"/>
        <w:rPr>
          <w:rFonts w:ascii="Arial" w:eastAsia="Times New Roman" w:hAnsi="Arial" w:cs="Arial"/>
        </w:rPr>
      </w:pPr>
    </w:p>
    <w:p w14:paraId="25701239" w14:textId="3481FC72" w:rsidR="005734C6" w:rsidRDefault="005734C6" w:rsidP="008E237A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523A7">
        <w:rPr>
          <w:rFonts w:ascii="Arial" w:eastAsia="Times New Roman" w:hAnsi="Arial" w:cs="Arial"/>
          <w:sz w:val="20"/>
          <w:szCs w:val="20"/>
          <w:lang w:eastAsia="ar-SA"/>
        </w:rPr>
        <w:t>Na potrzeby postępowania o udzielenie zamówienia publicznego pn.</w:t>
      </w:r>
      <w:r w:rsidR="000523A7" w:rsidRPr="000523A7">
        <w:rPr>
          <w:rFonts w:ascii="Arial" w:eastAsia="Times New Roman" w:hAnsi="Arial" w:cs="Arial"/>
          <w:sz w:val="20"/>
          <w:szCs w:val="20"/>
          <w:lang w:eastAsia="ar-SA"/>
        </w:rPr>
        <w:t>:</w:t>
      </w:r>
      <w:r w:rsidRPr="000523A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0523A7" w:rsidRPr="000523A7">
        <w:rPr>
          <w:rFonts w:ascii="Arial" w:hAnsi="Arial" w:cs="Arial"/>
          <w:b/>
          <w:bCs/>
          <w:sz w:val="20"/>
          <w:szCs w:val="20"/>
          <w:lang w:eastAsia="pl-PL"/>
        </w:rPr>
        <w:t xml:space="preserve">„Dostawa naczepy niskopodwoziowej na potrzeby realizacji zadań własnych” </w:t>
      </w:r>
      <w:r w:rsidRPr="000523A7">
        <w:rPr>
          <w:rFonts w:ascii="Arial" w:eastAsia="Times New Roman" w:hAnsi="Arial" w:cs="Arial"/>
          <w:sz w:val="20"/>
          <w:szCs w:val="20"/>
          <w:lang w:eastAsia="ar-SA"/>
        </w:rPr>
        <w:t>składam poniższe oświadczenie i potwierdzam, że zaoferowan</w:t>
      </w:r>
      <w:r w:rsidR="000523A7" w:rsidRPr="000523A7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0523A7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0523A7" w:rsidRPr="000523A7">
        <w:rPr>
          <w:rFonts w:ascii="Arial" w:eastAsia="Times New Roman" w:hAnsi="Arial" w:cs="Arial"/>
          <w:sz w:val="20"/>
          <w:szCs w:val="20"/>
          <w:lang w:eastAsia="ar-SA"/>
        </w:rPr>
        <w:t>naczepa</w:t>
      </w:r>
      <w:r w:rsidRPr="000523A7">
        <w:rPr>
          <w:rFonts w:ascii="Arial" w:eastAsia="Times New Roman" w:hAnsi="Arial" w:cs="Arial"/>
          <w:sz w:val="20"/>
          <w:szCs w:val="20"/>
          <w:lang w:eastAsia="ar-SA"/>
        </w:rPr>
        <w:t xml:space="preserve"> jest </w:t>
      </w:r>
      <w:r w:rsidRPr="000523A7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całkowicie nowa, sprawna</w:t>
      </w:r>
      <w:r w:rsidRPr="000523A7">
        <w:rPr>
          <w:rFonts w:ascii="Arial" w:eastAsia="Times New Roman" w:hAnsi="Arial" w:cs="Arial"/>
          <w:sz w:val="20"/>
          <w:szCs w:val="20"/>
          <w:lang w:eastAsia="ar-SA"/>
        </w:rPr>
        <w:t>, wolna od wad fizycznych i prawnych oraz posiada wskazane parametry techniczne.</w:t>
      </w:r>
    </w:p>
    <w:p w14:paraId="0CE85CBB" w14:textId="77777777" w:rsidR="00FD7152" w:rsidRPr="000523A7" w:rsidRDefault="00FD7152" w:rsidP="00FD7152">
      <w:pPr>
        <w:spacing w:after="0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DEDB234" w14:textId="3138D9A9" w:rsidR="00B21B3F" w:rsidRPr="003A645B" w:rsidRDefault="00B21B3F" w:rsidP="00FD715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A645B">
        <w:rPr>
          <w:rFonts w:ascii="Arial" w:hAnsi="Arial" w:cs="Arial"/>
          <w:sz w:val="20"/>
          <w:szCs w:val="20"/>
        </w:rPr>
        <w:t>Naczepa niskopodwoziowa 4 osiowa o DMC min. 60t (+/-5%)</w:t>
      </w:r>
      <w:r w:rsidR="00305EB2">
        <w:rPr>
          <w:rFonts w:ascii="Arial" w:hAnsi="Arial" w:cs="Arial"/>
          <w:sz w:val="20"/>
          <w:szCs w:val="20"/>
        </w:rPr>
        <w:t>:</w:t>
      </w:r>
    </w:p>
    <w:p w14:paraId="4DA0EAC7" w14:textId="77777777" w:rsidR="001E0267" w:rsidRPr="00FD7152" w:rsidRDefault="001E0267" w:rsidP="001918B0">
      <w:pPr>
        <w:pStyle w:val="Standard"/>
        <w:rPr>
          <w:rFonts w:ascii="Arial" w:hAnsi="Arial" w:cs="Arial"/>
          <w:sz w:val="10"/>
          <w:szCs w:val="10"/>
        </w:rPr>
      </w:pPr>
    </w:p>
    <w:tbl>
      <w:tblPr>
        <w:tblW w:w="9498" w:type="dxa"/>
        <w:tblInd w:w="-1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126"/>
        <w:gridCol w:w="1985"/>
      </w:tblGrid>
      <w:tr w:rsidR="005B2148" w:rsidRPr="00D22261" w14:paraId="6E1364DD" w14:textId="77777777" w:rsidTr="000523A7">
        <w:trPr>
          <w:trHeight w:val="42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6D1323F" w14:textId="67565239" w:rsidR="005B2148" w:rsidRPr="00D22261" w:rsidRDefault="005B2148" w:rsidP="00D77F8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226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WYMAGANE FUNKCJE I PARAMETRY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281582D" w14:textId="2D179F9D" w:rsidR="005B2148" w:rsidRPr="00D22261" w:rsidRDefault="005B2148" w:rsidP="00D77F8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226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Wymaganie / wartość / warunek graniczny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67D1B15" w14:textId="604A5DF5" w:rsidR="005B2148" w:rsidRPr="00D22261" w:rsidRDefault="005B2148" w:rsidP="00D77F8B">
            <w:pPr>
              <w:keepNext/>
              <w:overflowPunct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 w:rsidRPr="00D22261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  <w:t>Parametr oferowany</w:t>
            </w:r>
          </w:p>
          <w:p w14:paraId="6720BD84" w14:textId="1884C8C7" w:rsidR="005B2148" w:rsidRPr="00D22261" w:rsidRDefault="005B2148" w:rsidP="00D77F8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2261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eastAsia="pl-PL"/>
              </w:rPr>
              <w:t>(opisać)</w:t>
            </w:r>
          </w:p>
        </w:tc>
      </w:tr>
      <w:tr w:rsidR="005B2148" w:rsidRPr="00D22261" w14:paraId="68024837" w14:textId="77777777" w:rsidTr="00467B41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427B" w14:textId="5DA00BF2" w:rsidR="005B2148" w:rsidRPr="005B2148" w:rsidRDefault="005B2148" w:rsidP="005B214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B2148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</w:tr>
      <w:tr w:rsidR="005B2148" w:rsidRPr="00D22261" w14:paraId="1DAA1FC2" w14:textId="77777777" w:rsidTr="00116DF0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6637A" w14:textId="6EB594A9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Producent: renomowany producent naczep z udokumentowanym doświadczeniem na terenie UE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33AF3" w14:textId="692FD9A8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713E" w14:textId="77777777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04828918" w14:textId="77777777" w:rsidTr="006F6F26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C397" w14:textId="273F942B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Stan: fabrycznie nowa, rok produkcji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3AC4" w14:textId="621E526A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52E9" w14:textId="77777777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5A9E75A3" w14:textId="77777777" w:rsidTr="00F5335A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7F1E" w14:textId="0E45C287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Homologacja / dopuszczenia: naczepa musi posiadać ważną homologację/świadectwo zgodności z przepisami UE/PL (np. homologacja typu lub dokumenty potwierdzające dopuszczenie do ruchu w UE).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5EF8" w14:textId="4E05C767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04FE" w14:textId="77777777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31403238" w14:textId="77777777" w:rsidTr="008C5309">
        <w:tc>
          <w:tcPr>
            <w:tcW w:w="949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F962" w14:textId="3FCFEC4F" w:rsidR="005B2148" w:rsidRPr="005B2148" w:rsidRDefault="005B2148" w:rsidP="005B214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B2148">
              <w:rPr>
                <w:rFonts w:ascii="Arial" w:hAnsi="Arial" w:cs="Arial"/>
                <w:b/>
                <w:bCs/>
                <w:sz w:val="18"/>
                <w:szCs w:val="18"/>
              </w:rPr>
              <w:t>Dane techniczne:</w:t>
            </w:r>
          </w:p>
        </w:tc>
      </w:tr>
      <w:tr w:rsidR="005B2148" w:rsidRPr="00D22261" w14:paraId="4CF1A092" w14:textId="77777777" w:rsidTr="00915CE6"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4C04" w14:textId="284EDEAD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Ilość osi: 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37AD" w14:textId="047907B2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BDC5D" w14:textId="77777777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18662A42" w14:textId="77777777" w:rsidTr="004A7DA8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9927" w14:textId="1EABFFE4" w:rsidR="005B2148" w:rsidRPr="005B2148" w:rsidRDefault="00C259E6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59E6">
              <w:rPr>
                <w:rFonts w:ascii="Arial" w:hAnsi="Arial" w:cs="Arial"/>
                <w:sz w:val="18"/>
                <w:szCs w:val="18"/>
              </w:rPr>
              <w:t xml:space="preserve">DMC: min 58000kg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A649A" w14:textId="44CC2A31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5651" w14:textId="28E750D0" w:rsidR="005B2148" w:rsidRPr="00D22261" w:rsidRDefault="005B2148" w:rsidP="00C259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61116F32" w14:textId="77777777" w:rsidTr="00E23FD2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66416" w14:textId="0F14717D" w:rsidR="005B2148" w:rsidRPr="00D22261" w:rsidRDefault="005B2148" w:rsidP="005B2148">
            <w:pPr>
              <w:pStyle w:val="NormalnyWeb"/>
              <w:numPr>
                <w:ilvl w:val="1"/>
                <w:numId w:val="20"/>
              </w:numPr>
              <w:shd w:val="clear" w:color="auto" w:fill="FFFFFF"/>
              <w:spacing w:before="0" w:beforeAutospacing="0" w:after="0" w:afterAutospacing="0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E5DCA">
              <w:rPr>
                <w:rFonts w:ascii="Arial" w:hAnsi="Arial" w:cs="Arial"/>
                <w:sz w:val="18"/>
                <w:szCs w:val="18"/>
              </w:rPr>
              <w:t>Ładowność: min. 42</w:t>
            </w:r>
            <w:r w:rsidR="000523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E5DCA">
              <w:rPr>
                <w:rFonts w:ascii="Arial" w:hAnsi="Arial" w:cs="Arial"/>
                <w:sz w:val="18"/>
                <w:szCs w:val="18"/>
              </w:rPr>
              <w:t>000 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A65E6" w14:textId="42FB2B02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41474" w14:textId="77777777" w:rsidR="005B2148" w:rsidRPr="00D22261" w:rsidRDefault="005B2148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60F1A339" w14:textId="77777777" w:rsidTr="00D8291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B070" w14:textId="0C4F7A7C" w:rsidR="005B2148" w:rsidRPr="00D22261" w:rsidRDefault="005B2148" w:rsidP="005B2148">
            <w:pPr>
              <w:pStyle w:val="NormalnyWeb"/>
              <w:numPr>
                <w:ilvl w:val="1"/>
                <w:numId w:val="20"/>
              </w:numPr>
              <w:shd w:val="clear" w:color="auto" w:fill="FFFFFF"/>
              <w:spacing w:before="0" w:beforeAutospacing="0" w:after="0" w:afterAutospacing="0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Obciążenie siodła: 18t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A628" w14:textId="7A4B07FC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34D5" w14:textId="77777777" w:rsidR="005B2148" w:rsidRPr="00D22261" w:rsidRDefault="005B2148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23725A80" w14:textId="77777777" w:rsidTr="005E5DCA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A7A35" w14:textId="21824C0B" w:rsidR="005E5DCA" w:rsidRPr="005B2148" w:rsidRDefault="005E5DCA" w:rsidP="005B2148">
            <w:pPr>
              <w:pStyle w:val="NormalnyWeb"/>
              <w:numPr>
                <w:ilvl w:val="1"/>
                <w:numId w:val="20"/>
              </w:numPr>
              <w:shd w:val="clear" w:color="auto" w:fill="FFFFFF"/>
              <w:spacing w:before="0" w:beforeAutospacing="0" w:after="0" w:afterAutospacing="0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E5DCA">
              <w:rPr>
                <w:rFonts w:ascii="Arial" w:hAnsi="Arial" w:cs="Arial"/>
                <w:sz w:val="18"/>
                <w:szCs w:val="18"/>
              </w:rPr>
              <w:t>Dopuszczalny nacisk na poczwórnej osi (4x1000kg) wynoszący 40000kg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FC59" w14:textId="4ABA9A1A" w:rsidR="005E5DCA" w:rsidRPr="00D22261" w:rsidRDefault="005E5DCA" w:rsidP="005E5D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CBE7" w14:textId="77777777" w:rsidR="005E5DCA" w:rsidRPr="00D22261" w:rsidRDefault="005E5DCA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3175D556" w14:textId="77777777" w:rsidTr="0096746F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AA97" w14:textId="45233384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Długość platformy dolny pokład: min. 8</w:t>
            </w:r>
            <w:r w:rsidR="005E5DCA">
              <w:rPr>
                <w:rFonts w:ascii="Arial" w:hAnsi="Arial" w:cs="Arial"/>
                <w:sz w:val="18"/>
                <w:szCs w:val="18"/>
              </w:rPr>
              <w:t>7</w:t>
            </w:r>
            <w:r w:rsidRPr="005B2148">
              <w:rPr>
                <w:rFonts w:ascii="Arial" w:hAnsi="Arial" w:cs="Arial"/>
                <w:sz w:val="18"/>
                <w:szCs w:val="18"/>
              </w:rPr>
              <w:t>00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8397A" w14:textId="3ACA0080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AFE5" w14:textId="77777777" w:rsidR="005B2148" w:rsidRPr="00D22261" w:rsidRDefault="005B2148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51D7C770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0CE6" w14:textId="384BA1DF" w:rsidR="005B2148" w:rsidRPr="005B2148" w:rsidRDefault="005E5DCA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Szerokość platformy (dolny pokład): min. 2500-2520mm z możliwością poszerzenia do szer. 3000-3020mm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A749A" w14:textId="53FDB76A" w:rsidR="005B2148" w:rsidRPr="00D22261" w:rsidRDefault="005B2148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EF64" w14:textId="488DC00D" w:rsidR="005B2148" w:rsidRPr="00D22261" w:rsidRDefault="005B2148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27392D52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CD5B" w14:textId="1386D896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 xml:space="preserve">Najazdy składne: </w:t>
            </w:r>
            <w:r w:rsidR="005E5DCA">
              <w:rPr>
                <w:rFonts w:ascii="Arial" w:hAnsi="Arial" w:cs="Arial"/>
                <w:sz w:val="18"/>
                <w:szCs w:val="18"/>
              </w:rPr>
              <w:t xml:space="preserve">długości </w:t>
            </w:r>
            <w:r w:rsidRPr="005B2148">
              <w:rPr>
                <w:rFonts w:ascii="Arial" w:hAnsi="Arial" w:cs="Arial"/>
                <w:sz w:val="18"/>
                <w:szCs w:val="18"/>
              </w:rPr>
              <w:t>min. 4</w:t>
            </w:r>
            <w:r w:rsidR="005E5DCA">
              <w:rPr>
                <w:rFonts w:ascii="Arial" w:hAnsi="Arial" w:cs="Arial"/>
                <w:sz w:val="18"/>
                <w:szCs w:val="18"/>
              </w:rPr>
              <w:t>0</w:t>
            </w:r>
            <w:r w:rsidRPr="005B2148">
              <w:rPr>
                <w:rFonts w:ascii="Arial" w:hAnsi="Arial" w:cs="Arial"/>
                <w:sz w:val="18"/>
                <w:szCs w:val="18"/>
              </w:rPr>
              <w:t>00mm sterowane hydrauliczne.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0436" w14:textId="43DBC9DB" w:rsidR="005B2148" w:rsidRPr="00D22261" w:rsidRDefault="00CF722F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51AD" w14:textId="77777777" w:rsidR="005B2148" w:rsidRPr="00D22261" w:rsidRDefault="005B2148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148" w:rsidRPr="00D22261" w14:paraId="54605061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BCF05" w14:textId="15F9A308" w:rsidR="005B2148" w:rsidRPr="005B2148" w:rsidRDefault="005B2148" w:rsidP="005B2148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Szerokość najazdów: min. 700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D7E4" w14:textId="61DBA6F4" w:rsidR="005B2148" w:rsidRPr="00D22261" w:rsidRDefault="00CF722F" w:rsidP="005B2148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474E" w14:textId="77777777" w:rsidR="005B2148" w:rsidRPr="00D22261" w:rsidRDefault="005B2148" w:rsidP="005B2148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3105128F" w14:textId="77777777" w:rsidTr="005E5DCA">
        <w:trPr>
          <w:trHeight w:val="39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52EDD" w14:textId="5097E6FC" w:rsidR="005E5DCA" w:rsidRPr="005B2148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E5DCA">
              <w:rPr>
                <w:rFonts w:ascii="Arial" w:hAnsi="Arial" w:cs="Arial"/>
                <w:sz w:val="18"/>
                <w:szCs w:val="18"/>
              </w:rPr>
              <w:t>Wysokość platformy (dolny pokład): max 900 mm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A9A1" w14:textId="6186D7D2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F5B0F" w14:textId="171E3C25" w:rsidR="005E5DCA" w:rsidRPr="00D22261" w:rsidRDefault="005E5DCA" w:rsidP="005E5DC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07B4D219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1BD3" w14:textId="39A5E097" w:rsidR="005E5DCA" w:rsidRPr="005B2148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Zawieszenie: pneumatyczne (wskaźnik obciążenia osi w ciągniku)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21A6" w14:textId="42A0DB06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DFC2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19405E0B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D2CEB" w14:textId="72E3F305" w:rsidR="005E5DCA" w:rsidRPr="005B2148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5B2148">
              <w:rPr>
                <w:rFonts w:ascii="Arial" w:hAnsi="Arial" w:cs="Arial"/>
                <w:sz w:val="18"/>
                <w:szCs w:val="18"/>
              </w:rPr>
              <w:t>Nogi podporowe obsługiwane korną z ruchomą płytą naziemną oraz dwoma prędkościami obrotowymi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117B" w14:textId="2FFF3CBD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87AEB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509F3F03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FB52" w14:textId="6CF5766F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Hamulce: zgodne z dyrektywą EWG, sprężony hamulec postojowy i elektroniczny układ hamulcowy ABS/EBS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6D74" w14:textId="6DC9E40B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ECDEF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27591D4A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E42C" w14:textId="421800B1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Felgi stalowe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A363E" w14:textId="1749B86C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9C39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A52AF79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E50A7" w14:textId="2A02B079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Opony : 16 szt. 235/75R17.5 marki premium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0B8F" w14:textId="0234B744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D2E37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E912DF4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92834" w14:textId="0E83E79E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System monitorowania ciśnienia w kołach TPMS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1B6C" w14:textId="33FA7234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D17C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29D0EE72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5EF42" w14:textId="303AA0C2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Oświetlenie LED spełniające obowiązujące wymagania ruchu drogowego.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B2C3" w14:textId="29FC14E0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9903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402E7666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A308" w14:textId="1987E161" w:rsidR="005E5DCA" w:rsidRPr="00B322CC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B322CC">
              <w:rPr>
                <w:rFonts w:ascii="Arial" w:hAnsi="Arial" w:cs="Arial"/>
                <w:sz w:val="18"/>
                <w:szCs w:val="18"/>
              </w:rPr>
              <w:t>Najazdy z wykończeniem antypoślizgowym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33A74" w14:textId="46B9A300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5818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1142FE0" w14:textId="77777777" w:rsidTr="00725443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187C" w14:textId="63BBE457" w:rsidR="005E5DCA" w:rsidRPr="004574E1" w:rsidRDefault="005E5DCA" w:rsidP="005E5DC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74E1">
              <w:rPr>
                <w:rFonts w:ascii="Arial" w:hAnsi="Arial" w:cs="Arial"/>
                <w:b/>
                <w:bCs/>
                <w:sz w:val="18"/>
                <w:szCs w:val="18"/>
              </w:rPr>
              <w:t>Konstrukcja i materiał</w:t>
            </w:r>
          </w:p>
        </w:tc>
      </w:tr>
      <w:tr w:rsidR="005E5DCA" w:rsidRPr="00D22261" w14:paraId="7F8539F3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EA781" w14:textId="18D23A6A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Rama główna wykonana z profili o wysokiej wytrzymałości, z  profilami wzdłużnymi i wstawianymi belkami poprzecznymi.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DD4D" w14:textId="02CF37E3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99DC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4079D863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923C" w14:textId="097AE91B" w:rsidR="005E5DCA" w:rsidRPr="004A0480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044DDF">
              <w:rPr>
                <w:rFonts w:ascii="Arial" w:hAnsi="Arial" w:cs="Arial"/>
                <w:sz w:val="18"/>
                <w:szCs w:val="18"/>
              </w:rPr>
              <w:lastRenderedPageBreak/>
              <w:t xml:space="preserve">Rama </w:t>
            </w:r>
            <w:r w:rsidR="004A0480" w:rsidRPr="00044DDF">
              <w:rPr>
                <w:rFonts w:ascii="Arial" w:hAnsi="Arial" w:cs="Arial"/>
                <w:sz w:val="18"/>
                <w:szCs w:val="18"/>
              </w:rPr>
              <w:t xml:space="preserve">ocynkowana, </w:t>
            </w:r>
            <w:r w:rsidRPr="00044DDF">
              <w:rPr>
                <w:rFonts w:ascii="Arial" w:hAnsi="Arial" w:cs="Arial"/>
                <w:sz w:val="18"/>
                <w:szCs w:val="18"/>
              </w:rPr>
              <w:t xml:space="preserve">zabezpieczona antykorozyjnie, </w:t>
            </w:r>
            <w:r w:rsidR="004A0480" w:rsidRPr="00044DDF">
              <w:rPr>
                <w:rFonts w:ascii="Arial" w:hAnsi="Arial" w:cs="Arial"/>
                <w:sz w:val="18"/>
                <w:szCs w:val="18"/>
              </w:rPr>
              <w:t xml:space="preserve">pomalowana minimum dwiema warstwami pokrycia zewnętrznego w kolorze czerwonym RAL </w:t>
            </w:r>
            <w:r w:rsidR="00167939" w:rsidRPr="00044DDF">
              <w:rPr>
                <w:rFonts w:ascii="Arial" w:hAnsi="Arial" w:cs="Arial"/>
                <w:sz w:val="18"/>
                <w:szCs w:val="18"/>
              </w:rPr>
              <w:t xml:space="preserve">3000 lub </w:t>
            </w:r>
            <w:r w:rsidR="004A0480" w:rsidRPr="00044DDF">
              <w:rPr>
                <w:rFonts w:ascii="Arial" w:hAnsi="Arial" w:cs="Arial"/>
                <w:sz w:val="18"/>
                <w:szCs w:val="18"/>
              </w:rPr>
              <w:t>3001</w:t>
            </w:r>
            <w:r w:rsidR="00167939" w:rsidRPr="00044DDF">
              <w:rPr>
                <w:rFonts w:ascii="Arial" w:hAnsi="Arial" w:cs="Arial"/>
                <w:sz w:val="18"/>
                <w:szCs w:val="18"/>
              </w:rPr>
              <w:t xml:space="preserve"> lub 3002.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017C" w14:textId="629FAC1F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A4EC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31B8BF51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B82CF" w14:textId="04661F7F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Podłoga z drewna twardego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1119" w14:textId="229B04FF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B404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4D71D42A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09D9" w14:textId="5A017246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Najazdy: dwuczęściowe z możliwością hydraulicznego przesuwu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CB762" w14:textId="301B6C0D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3CD24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E9B70B1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2CAA" w14:textId="7B7D71E3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Możliwość wjazdu i załadunku na platformę siodłową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6554A" w14:textId="270CF827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E86D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1FE8C8D0" w14:textId="77777777" w:rsidTr="008915AE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0D7EF" w14:textId="3CF6FDD0" w:rsidR="005E5DCA" w:rsidRPr="004574E1" w:rsidRDefault="005E5DCA" w:rsidP="005E5DC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74E1">
              <w:rPr>
                <w:rFonts w:ascii="Arial" w:hAnsi="Arial" w:cs="Arial"/>
                <w:b/>
                <w:bCs/>
                <w:sz w:val="18"/>
                <w:szCs w:val="18"/>
              </w:rPr>
              <w:t>Układ hydrauliczny</w:t>
            </w:r>
          </w:p>
        </w:tc>
      </w:tr>
      <w:tr w:rsidR="005E5DCA" w:rsidRPr="00D22261" w14:paraId="2C9A391F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69FC" w14:textId="4F95A30A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Pompa hydrauliczna w naczepie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6C575" w14:textId="746CD1BE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FC56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250E46CC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9E68" w14:textId="67D13D80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Zbiornik oleju, zawory bezpieczeństwa, filtry i manometry — zgodnie ze sztuką inżynierską.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D8FE" w14:textId="0DB74F60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3609D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43F6FCB5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DBB9" w14:textId="61AC256D" w:rsidR="005E5DCA" w:rsidRPr="00D6286A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D6286A">
              <w:rPr>
                <w:rFonts w:ascii="Arial" w:hAnsi="Arial" w:cs="Arial"/>
                <w:sz w:val="18"/>
                <w:szCs w:val="18"/>
              </w:rPr>
              <w:t>Sterowanie: rozkładanie i przesuwanie najazdów z poziomu podłoża, wymagane blokady bezpieczeństwa (mechaniczne/hydrauliczne) zapobiegające przypadkowemu rozłożeniu najazdów.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129FC" w14:textId="4C6CD856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AA53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0D0A964D" w14:textId="77777777" w:rsidTr="00A65485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AC4BF" w14:textId="2EBED112" w:rsidR="005E5DCA" w:rsidRPr="004574E1" w:rsidRDefault="005E5DCA" w:rsidP="005E5DC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74E1">
              <w:rPr>
                <w:rFonts w:ascii="Arial" w:hAnsi="Arial" w:cs="Arial"/>
                <w:b/>
                <w:bCs/>
                <w:sz w:val="18"/>
                <w:szCs w:val="18"/>
              </w:rPr>
              <w:t>Wyposażenie dodatkowe i bezpieczeństwo</w:t>
            </w:r>
          </w:p>
        </w:tc>
      </w:tr>
      <w:tr w:rsidR="005E5DCA" w:rsidRPr="00D22261" w14:paraId="3F08E506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EAAF" w14:textId="576A697C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Błotniki, osłony, schody serwisowe, uchwyty oraz osłony przeciwodpryskowe.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F5F3" w14:textId="126822EA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0B80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1F6641C3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FEBA" w14:textId="61563251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Oświetlenie zgodne z przepisami (zestaw lamp LED 24V, ostrzegawcze światła pozycyjne).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F165" w14:textId="79AE7F3E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A901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449B060B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EC9D" w14:textId="470A552D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Złącza elektryczne i pneumatyczne zgodne z normami przemysłowymi (7-pin, przewody powietrzne itp.).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3766" w14:textId="5ECFB298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2145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7D422E6B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D90CD" w14:textId="435E07D2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Zaczep i płyta czołowa/sworzeń królewski zgodna ze standardami ISO (pod wysokość siodła 1200-1250mm)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CA8E" w14:textId="61035133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FB1BB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7BB57B1A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E856" w14:textId="0DD22F15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Elementy odblaskowe i oznakowanie zgodne z przepisami drogowymi.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4FA4B" w14:textId="72B68C7B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2DAEC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72DDFAB5" w14:textId="77777777" w:rsidTr="009B64EA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BC06" w14:textId="4EA80E9F" w:rsidR="005E5DCA" w:rsidRPr="00CF722F" w:rsidRDefault="005E5DCA" w:rsidP="005E5DC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Gwarancja</w:t>
            </w:r>
          </w:p>
        </w:tc>
      </w:tr>
      <w:tr w:rsidR="005E5DCA" w:rsidRPr="00D22261" w14:paraId="289DEE7D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99C2" w14:textId="03F288A4" w:rsidR="00464D1C" w:rsidRPr="00712213" w:rsidRDefault="005E5DCA" w:rsidP="000523A7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>Okres gwarancji: min</w:t>
            </w:r>
            <w:r w:rsidR="00464D1C" w:rsidRPr="00712213">
              <w:rPr>
                <w:rFonts w:ascii="Arial" w:hAnsi="Arial" w:cs="Arial"/>
                <w:b/>
                <w:bCs/>
                <w:sz w:val="18"/>
                <w:szCs w:val="18"/>
              </w:rPr>
              <w:t>imum</w:t>
            </w: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24 miesiące </w:t>
            </w:r>
          </w:p>
          <w:p w14:paraId="03AFA01F" w14:textId="21DE7A68" w:rsidR="005E5DCA" w:rsidRPr="00712213" w:rsidRDefault="00464D1C" w:rsidP="00464D1C">
            <w:pPr>
              <w:pStyle w:val="Akapitzlist"/>
              <w:spacing w:after="0" w:line="240" w:lineRule="auto"/>
              <w:ind w:left="92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>Parametr punktowany:</w:t>
            </w:r>
          </w:p>
          <w:p w14:paraId="5020E307" w14:textId="77777777" w:rsidR="00464D1C" w:rsidRPr="00712213" w:rsidRDefault="00464D1C" w:rsidP="00464D1C">
            <w:pPr>
              <w:pStyle w:val="Akapitzlist"/>
              <w:spacing w:after="0"/>
              <w:ind w:left="357"/>
              <w:contextualSpacing w:val="0"/>
              <w:jc w:val="both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4F42FCC1" w14:textId="5ADBD884" w:rsidR="00464D1C" w:rsidRPr="00712213" w:rsidRDefault="00464D1C" w:rsidP="00464D1C">
            <w:pPr>
              <w:pStyle w:val="Akapitzlist"/>
              <w:spacing w:after="0"/>
              <w:ind w:left="357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- 24 miesiące, 2000mth – 0 pkt,</w:t>
            </w:r>
          </w:p>
          <w:p w14:paraId="57E760F0" w14:textId="0D81721E" w:rsidR="00464D1C" w:rsidRPr="00712213" w:rsidRDefault="00464D1C" w:rsidP="00464D1C">
            <w:pPr>
              <w:pStyle w:val="Akapitzlist"/>
              <w:spacing w:after="0"/>
              <w:ind w:left="357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- 36 miesiące, 3000mth – 10 pkt, </w:t>
            </w:r>
          </w:p>
          <w:p w14:paraId="4A8FC264" w14:textId="04B9873D" w:rsidR="00464D1C" w:rsidRPr="00464D1C" w:rsidRDefault="00464D1C" w:rsidP="00464D1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122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- 48 miesiące, 4000mth – 20 pkt.</w:t>
            </w:r>
          </w:p>
          <w:p w14:paraId="2CB6356F" w14:textId="4E5748F6" w:rsidR="00464D1C" w:rsidRPr="00712213" w:rsidRDefault="00464D1C" w:rsidP="00464D1C">
            <w:pPr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B272" w14:textId="6038395A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261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6B86B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16BD" w:rsidRPr="00D22261" w14:paraId="2195F9A8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F3921" w14:textId="3317D7E9" w:rsidR="000516BD" w:rsidRPr="000516BD" w:rsidRDefault="000516BD" w:rsidP="000523A7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0516BD">
              <w:rPr>
                <w:rFonts w:ascii="Arial" w:hAnsi="Arial" w:cs="Arial"/>
                <w:sz w:val="18"/>
                <w:szCs w:val="18"/>
              </w:rPr>
              <w:t>Obsługa serwisowa w trakcie trwania gwarancji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516BD">
              <w:rPr>
                <w:rFonts w:ascii="Arial" w:hAnsi="Arial" w:cs="Arial"/>
                <w:sz w:val="18"/>
                <w:szCs w:val="18"/>
              </w:rPr>
              <w:t>– w cenie maszyny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809A" w14:textId="0EAF5BC3" w:rsidR="000516BD" w:rsidRPr="00D22261" w:rsidRDefault="000516BD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57712" w14:textId="77777777" w:rsidR="000516BD" w:rsidRPr="00D22261" w:rsidRDefault="000516BD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0369D6E" w14:textId="77777777" w:rsidTr="007436FB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3BEC" w14:textId="700DBB92" w:rsidR="005E5DCA" w:rsidRPr="00CF722F" w:rsidRDefault="005E5DCA" w:rsidP="005E5DCA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Pozostałe wymagania</w:t>
            </w:r>
          </w:p>
        </w:tc>
      </w:tr>
      <w:tr w:rsidR="005E5DCA" w:rsidRPr="00D22261" w14:paraId="2ADACBD9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CEB1" w14:textId="6AA5AD79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Deklaracja zgodności CE, dokumenty dopuszczające do ruchu po drogach publicznych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3C83" w14:textId="79662479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29C1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53CF0095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CA223" w14:textId="0EE28CBC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Dostawca (Wykonawca) zagwarantuje dostępność części zamiennych w magazynach na terenie UE przez min. 10 lat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4F268" w14:textId="4FD1B0F0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4384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C01A69C" w14:textId="77777777" w:rsidTr="007676B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59020" w14:textId="491F4F7E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Dokumentacja techniczna w języku polskim: instrukcja obsługi, katalog części zamiennych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11DE" w14:textId="238DC658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170B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5DCA" w:rsidRPr="00D22261" w14:paraId="64579E76" w14:textId="77777777" w:rsidTr="00830CC1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001B1C" w14:textId="2D2642FD" w:rsidR="005E5DCA" w:rsidRPr="00CF722F" w:rsidRDefault="005E5DCA" w:rsidP="005E5DCA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CF722F">
              <w:rPr>
                <w:rFonts w:ascii="Arial" w:hAnsi="Arial" w:cs="Arial"/>
                <w:sz w:val="18"/>
                <w:szCs w:val="18"/>
              </w:rPr>
              <w:t>Miejsce dostawy: 44-100 Gliwice, ul. Nad Bytomką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CDB89" w14:textId="733B8C31" w:rsidR="005E5DCA" w:rsidRPr="00D22261" w:rsidRDefault="005E5DCA" w:rsidP="005E5DCA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1EF2DB" w14:textId="77777777" w:rsidR="005E5DCA" w:rsidRPr="00D22261" w:rsidRDefault="005E5DCA" w:rsidP="005E5DCA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0CC1" w:rsidRPr="00D22261" w14:paraId="5CA53F5C" w14:textId="77777777" w:rsidTr="00830CC1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4F8D" w14:textId="30BFA070" w:rsidR="00830CC1" w:rsidRPr="00CF722F" w:rsidRDefault="00830CC1" w:rsidP="00830CC1">
            <w:pPr>
              <w:pStyle w:val="Akapitzlist"/>
              <w:numPr>
                <w:ilvl w:val="1"/>
                <w:numId w:val="20"/>
              </w:num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  <w:r w:rsidRPr="00305EB2">
              <w:rPr>
                <w:rFonts w:ascii="Arial" w:hAnsi="Arial" w:cs="Arial"/>
                <w:sz w:val="18"/>
                <w:szCs w:val="18"/>
              </w:rPr>
              <w:t xml:space="preserve">Termin realizacji dostawy od momentu złożenia zamówienia (podpisania umowy): </w:t>
            </w:r>
            <w:r w:rsidR="001A48B0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05EB2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1A48B0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Pr="00305EB2">
              <w:rPr>
                <w:rFonts w:ascii="Arial" w:hAnsi="Arial" w:cs="Arial"/>
                <w:b/>
                <w:bCs/>
                <w:sz w:val="18"/>
                <w:szCs w:val="18"/>
              </w:rPr>
              <w:t>.2026</w:t>
            </w:r>
            <w:r w:rsidR="00452E4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305EB2">
              <w:rPr>
                <w:rFonts w:ascii="Arial" w:hAnsi="Arial" w:cs="Arial"/>
                <w:b/>
                <w:bCs/>
                <w:sz w:val="18"/>
                <w:szCs w:val="18"/>
              </w:rPr>
              <w:t>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82F" w14:textId="3D3824E7" w:rsidR="00830CC1" w:rsidRDefault="00830CC1" w:rsidP="00830CC1">
            <w:pPr>
              <w:spacing w:after="0" w:line="240" w:lineRule="auto"/>
              <w:ind w:left="926" w:hanging="85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EB2"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1340" w14:textId="77777777" w:rsidR="00830CC1" w:rsidRPr="00D22261" w:rsidRDefault="00830CC1" w:rsidP="00830CC1">
            <w:pPr>
              <w:spacing w:after="0" w:line="240" w:lineRule="auto"/>
              <w:ind w:left="926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B26477" w14:textId="77777777" w:rsidR="002A535A" w:rsidRPr="00D77F8B" w:rsidRDefault="002A535A" w:rsidP="002A535A">
      <w:pPr>
        <w:pStyle w:val="Standard"/>
        <w:tabs>
          <w:tab w:val="left" w:pos="567"/>
        </w:tabs>
        <w:suppressAutoHyphens w:val="0"/>
        <w:ind w:left="-28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0" w:name="_Hlk151121761"/>
    </w:p>
    <w:p w14:paraId="15F8B03F" w14:textId="77777777" w:rsidR="000C1472" w:rsidRPr="007C1430" w:rsidRDefault="000C1472" w:rsidP="000C1472">
      <w:pPr>
        <w:pStyle w:val="Standard"/>
        <w:tabs>
          <w:tab w:val="left" w:pos="567"/>
        </w:tabs>
        <w:suppressAutoHyphens w:val="0"/>
        <w:ind w:left="-284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7C1430">
        <w:rPr>
          <w:rFonts w:ascii="Arial" w:hAnsi="Arial" w:cs="Arial"/>
          <w:b/>
          <w:bCs/>
          <w:sz w:val="20"/>
          <w:szCs w:val="20"/>
          <w:lang w:eastAsia="pl-PL"/>
        </w:rPr>
        <w:t>UWAGA:</w:t>
      </w:r>
    </w:p>
    <w:p w14:paraId="008E1B8F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sz w:val="20"/>
          <w:szCs w:val="20"/>
        </w:rPr>
        <w:t>Załącznik wskazuje minimalne wymagania zamawiającego, które muszą zostać spełnione, natomiast Wykonawca – wypełniając ten załącznik – oferuje konkretne rozwiązania, charakteryzując w ten sposób zaoferowany asortyment.</w:t>
      </w:r>
    </w:p>
    <w:p w14:paraId="66C3F90A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sz w:val="20"/>
          <w:szCs w:val="20"/>
        </w:rPr>
        <w:t>Załącznik należy wypełnić w całości, bez wprowadzania zmian w jego treści – stanowi on integralną część oferty – deklarację wykonawcy co do jej treści.</w:t>
      </w:r>
    </w:p>
    <w:p w14:paraId="0735E867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sz w:val="20"/>
          <w:szCs w:val="20"/>
        </w:rPr>
        <w:t>Brak niniejszego załącznika w ofercie spowoduje odrzucenie oferty jako niezgodnej z warunkami zapytania ofertowego.</w:t>
      </w:r>
    </w:p>
    <w:p w14:paraId="3A216859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sz w:val="20"/>
          <w:szCs w:val="20"/>
        </w:rPr>
        <w:t>Brak uzupełniania danych przez Wykonawca w poszczególnych wierszach kolumny nr 4 "</w:t>
      </w:r>
      <w:r w:rsidRPr="007C1430">
        <w:rPr>
          <w:rFonts w:ascii="Arial" w:hAnsi="Arial" w:cs="Arial"/>
          <w:sz w:val="20"/>
          <w:szCs w:val="20"/>
          <w:lang w:eastAsia="ar-SA" w:bidi="fa-IR"/>
        </w:rPr>
        <w:t>Parametr oferowany</w:t>
      </w:r>
      <w:r w:rsidRPr="007C1430">
        <w:rPr>
          <w:rFonts w:ascii="Arial" w:hAnsi="Arial" w:cs="Arial"/>
          <w:sz w:val="20"/>
          <w:szCs w:val="20"/>
        </w:rPr>
        <w:t>" ww. tabeli, będzie traktowany jako brak danego parametru w oferowanej konfiguracji urządzenia, co spowoduje odrzucenie oferty jako niezgodnej z warunkami zapytania ofertowego.</w:t>
      </w:r>
    </w:p>
    <w:p w14:paraId="2EACE943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sz w:val="20"/>
          <w:szCs w:val="20"/>
        </w:rPr>
        <w:t>Parametry dotyczące gwarancji stanowią parametr punktowany i jedno z kryteriów wyboru oferty najkorzystniejszej.</w:t>
      </w:r>
    </w:p>
    <w:p w14:paraId="3A7D7B65" w14:textId="77777777" w:rsidR="000C1472" w:rsidRPr="007C1430" w:rsidRDefault="000C1472" w:rsidP="000C1472">
      <w:pPr>
        <w:pStyle w:val="Standard"/>
        <w:numPr>
          <w:ilvl w:val="0"/>
          <w:numId w:val="3"/>
        </w:numPr>
        <w:tabs>
          <w:tab w:val="left" w:pos="142"/>
        </w:tabs>
        <w:suppressAutoHyphens w:val="0"/>
        <w:ind w:left="142" w:right="117" w:hanging="426"/>
        <w:jc w:val="both"/>
        <w:rPr>
          <w:rFonts w:ascii="Arial" w:hAnsi="Arial" w:cs="Arial"/>
          <w:sz w:val="20"/>
          <w:szCs w:val="20"/>
        </w:rPr>
      </w:pPr>
      <w:r w:rsidRPr="007C1430">
        <w:rPr>
          <w:rFonts w:ascii="Arial" w:hAnsi="Arial" w:cs="Arial"/>
          <w:b/>
          <w:sz w:val="20"/>
          <w:szCs w:val="20"/>
        </w:rPr>
        <w:t>Załącznik ten nie podlega uzupełnieniu w toku postępowania</w:t>
      </w:r>
      <w:r w:rsidRPr="007C1430">
        <w:rPr>
          <w:rFonts w:ascii="Arial" w:hAnsi="Arial" w:cs="Arial"/>
          <w:sz w:val="20"/>
          <w:szCs w:val="20"/>
        </w:rPr>
        <w:t>.</w:t>
      </w:r>
    </w:p>
    <w:p w14:paraId="7AF3932D" w14:textId="77777777" w:rsidR="000C1472" w:rsidRDefault="000C1472" w:rsidP="000C1472">
      <w:pPr>
        <w:pStyle w:val="Textbody"/>
        <w:spacing w:after="0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49CE2B88" w14:textId="77777777" w:rsidR="00F347C3" w:rsidRPr="000523A7" w:rsidRDefault="00F347C3" w:rsidP="000C1472">
      <w:pPr>
        <w:pStyle w:val="Textbody"/>
        <w:spacing w:after="0"/>
        <w:jc w:val="center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782901BF" w14:textId="5E2F16CF" w:rsidR="00754923" w:rsidRPr="000F7BC7" w:rsidRDefault="000C1472" w:rsidP="000F7BC7">
      <w:pPr>
        <w:pStyle w:val="Textbody"/>
        <w:spacing w:after="0"/>
        <w:jc w:val="center"/>
        <w:rPr>
          <w:rFonts w:ascii="Arial" w:eastAsia="Arial" w:hAnsi="Arial" w:cs="Arial"/>
          <w:bCs/>
          <w:i/>
          <w:color w:val="4472C4"/>
          <w:kern w:val="1"/>
          <w:sz w:val="18"/>
          <w:szCs w:val="18"/>
          <w:lang w:eastAsia="hi-IN"/>
        </w:rPr>
      </w:pPr>
      <w:r w:rsidRPr="000523A7">
        <w:rPr>
          <w:rFonts w:ascii="Arial" w:hAnsi="Arial" w:cs="Arial"/>
          <w:b/>
          <w:i/>
          <w:color w:val="4472C4"/>
          <w:sz w:val="18"/>
          <w:szCs w:val="18"/>
        </w:rPr>
        <w:t>Dokument należy wypełnić i opatrzyć kwalifikowanym podpisem elektronicznym lub podpisem zaufanym lub podpisem osobistym.</w:t>
      </w:r>
      <w:r w:rsidRPr="000523A7">
        <w:rPr>
          <w:rFonts w:ascii="Arial" w:hAnsi="Arial" w:cs="Arial"/>
          <w:b/>
          <w:i/>
          <w:color w:val="4472C4"/>
          <w:sz w:val="18"/>
          <w:szCs w:val="18"/>
        </w:rPr>
        <w:br/>
      </w:r>
      <w:r w:rsidRPr="000523A7">
        <w:rPr>
          <w:rFonts w:ascii="Arial" w:eastAsia="Arial" w:hAnsi="Arial" w:cs="Arial"/>
          <w:b/>
          <w:i/>
          <w:color w:val="4472C4"/>
          <w:kern w:val="2"/>
          <w:sz w:val="18"/>
          <w:szCs w:val="18"/>
          <w:lang w:eastAsia="hi-IN"/>
        </w:rPr>
        <w:t>Zamawiający zaleca przed podpisaniem zapisanie dokumentu w formacie PDF.</w:t>
      </w:r>
      <w:bookmarkEnd w:id="0"/>
    </w:p>
    <w:sectPr w:rsidR="00754923" w:rsidRPr="000F7BC7" w:rsidSect="00712213">
      <w:footerReference w:type="default" r:id="rId8"/>
      <w:pgSz w:w="11906" w:h="16838"/>
      <w:pgMar w:top="567" w:right="709" w:bottom="1134" w:left="1418" w:header="0" w:footer="22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F9C06" w14:textId="77777777" w:rsidR="00315C00" w:rsidRDefault="00315C00" w:rsidP="009454D7">
      <w:pPr>
        <w:spacing w:after="0" w:line="240" w:lineRule="auto"/>
      </w:pPr>
      <w:r>
        <w:separator/>
      </w:r>
    </w:p>
  </w:endnote>
  <w:endnote w:type="continuationSeparator" w:id="0">
    <w:p w14:paraId="74FC0B9E" w14:textId="77777777" w:rsidR="00315C00" w:rsidRDefault="00315C00" w:rsidP="0094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212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24ADF057" w14:textId="372A7D1A" w:rsidR="009454D7" w:rsidRPr="009454D7" w:rsidRDefault="009454D7">
        <w:pPr>
          <w:pStyle w:val="Stopka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9454D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9454D7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9454D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Pr="009454D7">
          <w:rPr>
            <w:rFonts w:ascii="Times New Roman" w:hAnsi="Times New Roman" w:cs="Times New Roman"/>
            <w:sz w:val="16"/>
            <w:szCs w:val="16"/>
          </w:rPr>
          <w:t>2</w:t>
        </w:r>
        <w:r w:rsidRPr="009454D7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01239C61" w14:textId="77777777" w:rsidR="009454D7" w:rsidRDefault="009454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C047" w14:textId="77777777" w:rsidR="00315C00" w:rsidRDefault="00315C00" w:rsidP="009454D7">
      <w:pPr>
        <w:spacing w:after="0" w:line="240" w:lineRule="auto"/>
      </w:pPr>
      <w:r>
        <w:separator/>
      </w:r>
    </w:p>
  </w:footnote>
  <w:footnote w:type="continuationSeparator" w:id="0">
    <w:p w14:paraId="230816F0" w14:textId="77777777" w:rsidR="00315C00" w:rsidRDefault="00315C00" w:rsidP="00945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421A7"/>
    <w:multiLevelType w:val="multilevel"/>
    <w:tmpl w:val="84D693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5C57A08"/>
    <w:multiLevelType w:val="hybridMultilevel"/>
    <w:tmpl w:val="BFCEF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86915"/>
    <w:multiLevelType w:val="hybridMultilevel"/>
    <w:tmpl w:val="FA5C5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D45F2"/>
    <w:multiLevelType w:val="hybridMultilevel"/>
    <w:tmpl w:val="2932D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170A5"/>
    <w:multiLevelType w:val="multilevel"/>
    <w:tmpl w:val="E9D2BBE8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9660D"/>
    <w:multiLevelType w:val="multilevel"/>
    <w:tmpl w:val="FE5231B4"/>
    <w:lvl w:ilvl="0">
      <w:start w:val="1"/>
      <w:numFmt w:val="decimal"/>
      <w:lvlText w:val="%1."/>
      <w:lvlJc w:val="left"/>
      <w:pPr>
        <w:ind w:left="927" w:hanging="643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AE5F7C"/>
    <w:multiLevelType w:val="hybridMultilevel"/>
    <w:tmpl w:val="3F088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B522B"/>
    <w:multiLevelType w:val="hybridMultilevel"/>
    <w:tmpl w:val="0E2CE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01C8B"/>
    <w:multiLevelType w:val="multilevel"/>
    <w:tmpl w:val="47C48C2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FF0269"/>
    <w:multiLevelType w:val="multilevel"/>
    <w:tmpl w:val="4112B11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357331E6"/>
    <w:multiLevelType w:val="multilevel"/>
    <w:tmpl w:val="E42E3ECC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E49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A70ACD"/>
    <w:multiLevelType w:val="multilevel"/>
    <w:tmpl w:val="E42E3ECC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77D1F"/>
    <w:multiLevelType w:val="multilevel"/>
    <w:tmpl w:val="3FD64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DAA091A"/>
    <w:multiLevelType w:val="multilevel"/>
    <w:tmpl w:val="E42E3ECC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F2CD3"/>
    <w:multiLevelType w:val="multilevel"/>
    <w:tmpl w:val="71E27C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3A225D"/>
    <w:multiLevelType w:val="multilevel"/>
    <w:tmpl w:val="3DAEB2F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04072A"/>
    <w:multiLevelType w:val="multilevel"/>
    <w:tmpl w:val="E42E3ECC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1802B4"/>
    <w:multiLevelType w:val="multilevel"/>
    <w:tmpl w:val="E9D2BBE8"/>
    <w:lvl w:ilvl="0">
      <w:start w:val="1"/>
      <w:numFmt w:val="decimal"/>
      <w:lvlText w:val="%1."/>
      <w:lvlJc w:val="left"/>
      <w:pPr>
        <w:ind w:left="340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A2F8C"/>
    <w:multiLevelType w:val="multilevel"/>
    <w:tmpl w:val="A56225E4"/>
    <w:lvl w:ilvl="0">
      <w:start w:val="1"/>
      <w:numFmt w:val="decimal"/>
      <w:lvlText w:val="%1."/>
      <w:lvlJc w:val="left"/>
      <w:pPr>
        <w:ind w:left="340" w:hanging="28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9061">
    <w:abstractNumId w:val="19"/>
  </w:num>
  <w:num w:numId="2" w16cid:durableId="2004507598">
    <w:abstractNumId w:val="0"/>
  </w:num>
  <w:num w:numId="3" w16cid:durableId="2057772093">
    <w:abstractNumId w:val="9"/>
  </w:num>
  <w:num w:numId="4" w16cid:durableId="642738539">
    <w:abstractNumId w:val="5"/>
  </w:num>
  <w:num w:numId="5" w16cid:durableId="985470499">
    <w:abstractNumId w:val="4"/>
  </w:num>
  <w:num w:numId="6" w16cid:durableId="2063088706">
    <w:abstractNumId w:val="18"/>
  </w:num>
  <w:num w:numId="7" w16cid:durableId="248466412">
    <w:abstractNumId w:val="12"/>
  </w:num>
  <w:num w:numId="8" w16cid:durableId="265698773">
    <w:abstractNumId w:val="14"/>
  </w:num>
  <w:num w:numId="9" w16cid:durableId="217057461">
    <w:abstractNumId w:val="10"/>
  </w:num>
  <w:num w:numId="10" w16cid:durableId="1592935410">
    <w:abstractNumId w:val="17"/>
  </w:num>
  <w:num w:numId="11" w16cid:durableId="277839540">
    <w:abstractNumId w:val="15"/>
  </w:num>
  <w:num w:numId="12" w16cid:durableId="16547074">
    <w:abstractNumId w:val="3"/>
  </w:num>
  <w:num w:numId="13" w16cid:durableId="1611818495">
    <w:abstractNumId w:val="8"/>
  </w:num>
  <w:num w:numId="14" w16cid:durableId="579559216">
    <w:abstractNumId w:val="2"/>
  </w:num>
  <w:num w:numId="15" w16cid:durableId="1622226049">
    <w:abstractNumId w:val="16"/>
  </w:num>
  <w:num w:numId="16" w16cid:durableId="127675269">
    <w:abstractNumId w:val="11"/>
  </w:num>
  <w:num w:numId="17" w16cid:durableId="1463619001">
    <w:abstractNumId w:val="6"/>
  </w:num>
  <w:num w:numId="18" w16cid:durableId="1425102857">
    <w:abstractNumId w:val="7"/>
  </w:num>
  <w:num w:numId="19" w16cid:durableId="732853018">
    <w:abstractNumId w:val="1"/>
  </w:num>
  <w:num w:numId="20" w16cid:durableId="4067305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923"/>
    <w:rsid w:val="00012E6D"/>
    <w:rsid w:val="00025A7E"/>
    <w:rsid w:val="00044DDF"/>
    <w:rsid w:val="0004760B"/>
    <w:rsid w:val="000516BD"/>
    <w:rsid w:val="000523A7"/>
    <w:rsid w:val="0005336F"/>
    <w:rsid w:val="00071C38"/>
    <w:rsid w:val="000850EB"/>
    <w:rsid w:val="000B390A"/>
    <w:rsid w:val="000C1472"/>
    <w:rsid w:val="000C73F0"/>
    <w:rsid w:val="000D18AB"/>
    <w:rsid w:val="000D55CF"/>
    <w:rsid w:val="000F7BC7"/>
    <w:rsid w:val="00125ADE"/>
    <w:rsid w:val="0014391D"/>
    <w:rsid w:val="0014392F"/>
    <w:rsid w:val="00167939"/>
    <w:rsid w:val="00191096"/>
    <w:rsid w:val="001918B0"/>
    <w:rsid w:val="001A48B0"/>
    <w:rsid w:val="001E0267"/>
    <w:rsid w:val="00205AF1"/>
    <w:rsid w:val="0022465B"/>
    <w:rsid w:val="00283B6B"/>
    <w:rsid w:val="002A535A"/>
    <w:rsid w:val="002A5F2A"/>
    <w:rsid w:val="002B1769"/>
    <w:rsid w:val="002B4951"/>
    <w:rsid w:val="002B6094"/>
    <w:rsid w:val="002D05F5"/>
    <w:rsid w:val="002D354A"/>
    <w:rsid w:val="00305EB2"/>
    <w:rsid w:val="00315C00"/>
    <w:rsid w:val="00317938"/>
    <w:rsid w:val="003521E5"/>
    <w:rsid w:val="003748C9"/>
    <w:rsid w:val="003A53AD"/>
    <w:rsid w:val="003E0925"/>
    <w:rsid w:val="003E6A97"/>
    <w:rsid w:val="004056FE"/>
    <w:rsid w:val="00452E48"/>
    <w:rsid w:val="004574E1"/>
    <w:rsid w:val="004579DB"/>
    <w:rsid w:val="00464D1C"/>
    <w:rsid w:val="004A0480"/>
    <w:rsid w:val="004C13ED"/>
    <w:rsid w:val="004F5EB5"/>
    <w:rsid w:val="00507EA1"/>
    <w:rsid w:val="005304B7"/>
    <w:rsid w:val="005373F7"/>
    <w:rsid w:val="00564E19"/>
    <w:rsid w:val="005734C6"/>
    <w:rsid w:val="005A3F70"/>
    <w:rsid w:val="005B2148"/>
    <w:rsid w:val="005C43EB"/>
    <w:rsid w:val="005C58CA"/>
    <w:rsid w:val="005C60D5"/>
    <w:rsid w:val="005E1007"/>
    <w:rsid w:val="005E11F4"/>
    <w:rsid w:val="005E5DCA"/>
    <w:rsid w:val="006241EB"/>
    <w:rsid w:val="00695BA5"/>
    <w:rsid w:val="006B042B"/>
    <w:rsid w:val="006C40A7"/>
    <w:rsid w:val="006F30EE"/>
    <w:rsid w:val="00712213"/>
    <w:rsid w:val="00754923"/>
    <w:rsid w:val="00762551"/>
    <w:rsid w:val="00762819"/>
    <w:rsid w:val="007B0253"/>
    <w:rsid w:val="007E4181"/>
    <w:rsid w:val="007E45FB"/>
    <w:rsid w:val="007F5703"/>
    <w:rsid w:val="00811EFA"/>
    <w:rsid w:val="0082500C"/>
    <w:rsid w:val="00830CC1"/>
    <w:rsid w:val="00840A87"/>
    <w:rsid w:val="00841833"/>
    <w:rsid w:val="008562E7"/>
    <w:rsid w:val="008562F0"/>
    <w:rsid w:val="0085652D"/>
    <w:rsid w:val="00857CE0"/>
    <w:rsid w:val="008A5FA8"/>
    <w:rsid w:val="008B6706"/>
    <w:rsid w:val="008D52CA"/>
    <w:rsid w:val="008E185D"/>
    <w:rsid w:val="008E237A"/>
    <w:rsid w:val="008E27D2"/>
    <w:rsid w:val="008F46B1"/>
    <w:rsid w:val="008F4AA5"/>
    <w:rsid w:val="0090113E"/>
    <w:rsid w:val="00914D1B"/>
    <w:rsid w:val="00934FC4"/>
    <w:rsid w:val="00936A2C"/>
    <w:rsid w:val="009454D7"/>
    <w:rsid w:val="00947476"/>
    <w:rsid w:val="00976772"/>
    <w:rsid w:val="0098646B"/>
    <w:rsid w:val="00987CB2"/>
    <w:rsid w:val="009D00B7"/>
    <w:rsid w:val="00A02625"/>
    <w:rsid w:val="00A11E7B"/>
    <w:rsid w:val="00A156D7"/>
    <w:rsid w:val="00A241EF"/>
    <w:rsid w:val="00A3620A"/>
    <w:rsid w:val="00A51EF8"/>
    <w:rsid w:val="00AA1CE0"/>
    <w:rsid w:val="00AC554E"/>
    <w:rsid w:val="00AC7348"/>
    <w:rsid w:val="00AE3D2B"/>
    <w:rsid w:val="00B20733"/>
    <w:rsid w:val="00B21B3F"/>
    <w:rsid w:val="00B322CC"/>
    <w:rsid w:val="00BB7F44"/>
    <w:rsid w:val="00BC0FC5"/>
    <w:rsid w:val="00BE0BD6"/>
    <w:rsid w:val="00BF4881"/>
    <w:rsid w:val="00C200F5"/>
    <w:rsid w:val="00C21DD3"/>
    <w:rsid w:val="00C230D5"/>
    <w:rsid w:val="00C24011"/>
    <w:rsid w:val="00C259E6"/>
    <w:rsid w:val="00C342D0"/>
    <w:rsid w:val="00C34419"/>
    <w:rsid w:val="00C75784"/>
    <w:rsid w:val="00C910B9"/>
    <w:rsid w:val="00CA2058"/>
    <w:rsid w:val="00CE1C0A"/>
    <w:rsid w:val="00CF722F"/>
    <w:rsid w:val="00D10F2A"/>
    <w:rsid w:val="00D22261"/>
    <w:rsid w:val="00D23C68"/>
    <w:rsid w:val="00D2563C"/>
    <w:rsid w:val="00D33646"/>
    <w:rsid w:val="00D53A4A"/>
    <w:rsid w:val="00D6286A"/>
    <w:rsid w:val="00D76027"/>
    <w:rsid w:val="00D774B9"/>
    <w:rsid w:val="00D77F8B"/>
    <w:rsid w:val="00D822EB"/>
    <w:rsid w:val="00DA2BDE"/>
    <w:rsid w:val="00DC1176"/>
    <w:rsid w:val="00DE6D13"/>
    <w:rsid w:val="00E01950"/>
    <w:rsid w:val="00E0510B"/>
    <w:rsid w:val="00E22763"/>
    <w:rsid w:val="00E56961"/>
    <w:rsid w:val="00EC0842"/>
    <w:rsid w:val="00EE371D"/>
    <w:rsid w:val="00F33479"/>
    <w:rsid w:val="00F347C3"/>
    <w:rsid w:val="00F60264"/>
    <w:rsid w:val="00F81055"/>
    <w:rsid w:val="00F9283A"/>
    <w:rsid w:val="00FA456F"/>
    <w:rsid w:val="00FC70E4"/>
    <w:rsid w:val="00FC72EB"/>
    <w:rsid w:val="00FD7152"/>
    <w:rsid w:val="00FE3A4F"/>
    <w:rsid w:val="00FF1C00"/>
    <w:rsid w:val="00FF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80017"/>
  <w15:docId w15:val="{D23C9EDD-77A1-4F3F-B943-B0AC30D5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1918B0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A535A"/>
    <w:pPr>
      <w:spacing w:after="120"/>
    </w:pPr>
  </w:style>
  <w:style w:type="numbering" w:customStyle="1" w:styleId="WWNum3">
    <w:name w:val="WWNum3"/>
    <w:basedOn w:val="Bezlisty"/>
    <w:rsid w:val="002A535A"/>
    <w:pPr>
      <w:numPr>
        <w:numId w:val="3"/>
      </w:numPr>
    </w:pPr>
  </w:style>
  <w:style w:type="paragraph" w:styleId="Akapitzlist">
    <w:name w:val="List Paragraph"/>
    <w:basedOn w:val="Normalny"/>
    <w:link w:val="AkapitzlistZnak"/>
    <w:qFormat/>
    <w:rsid w:val="009454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4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4D7"/>
    <w:rPr>
      <w:sz w:val="22"/>
    </w:rPr>
  </w:style>
  <w:style w:type="paragraph" w:styleId="NormalnyWeb">
    <w:name w:val="Normal (Web)"/>
    <w:basedOn w:val="Normalny"/>
    <w:uiPriority w:val="99"/>
    <w:unhideWhenUsed/>
    <w:rsid w:val="00D77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D22261"/>
    <w:rPr>
      <w:sz w:val="22"/>
    </w:rPr>
  </w:style>
  <w:style w:type="paragraph" w:customStyle="1" w:styleId="normal1">
    <w:name w:val="normal1"/>
    <w:qFormat/>
    <w:rsid w:val="005734C6"/>
    <w:pPr>
      <w:widowControl w:val="0"/>
      <w:suppressAutoHyphens/>
    </w:pPr>
    <w:rPr>
      <w:rFonts w:ascii="Calibri" w:eastAsia="Calibri" w:hAnsi="Calibri" w:cs="Calibri"/>
      <w:szCs w:val="20"/>
      <w:lang w:eastAsia="zh-CN" w:bidi="hi-IN"/>
    </w:rPr>
  </w:style>
  <w:style w:type="character" w:styleId="Uwydatnienie">
    <w:name w:val="Emphasis"/>
    <w:qFormat/>
    <w:rsid w:val="000523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Wegiel Marek</dc:creator>
  <dc:description/>
  <cp:lastModifiedBy>Barbara Czankow</cp:lastModifiedBy>
  <cp:revision>14</cp:revision>
  <dcterms:created xsi:type="dcterms:W3CDTF">2026-03-18T09:43:00Z</dcterms:created>
  <dcterms:modified xsi:type="dcterms:W3CDTF">2026-05-14T12:56:00Z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